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5B5768">
        <w:rPr>
          <w:rFonts w:ascii="Arial" w:hAnsi="Arial" w:cs="Arial"/>
          <w:b/>
          <w:sz w:val="24"/>
          <w:szCs w:val="32"/>
        </w:rPr>
        <w:t>Изменения в федеральном и обл</w:t>
      </w:r>
      <w:bookmarkStart w:id="0" w:name="_GoBack"/>
      <w:bookmarkEnd w:id="0"/>
      <w:r w:rsidRPr="005B5768">
        <w:rPr>
          <w:rFonts w:ascii="Arial" w:hAnsi="Arial" w:cs="Arial"/>
          <w:b/>
          <w:sz w:val="24"/>
          <w:szCs w:val="32"/>
        </w:rPr>
        <w:t>астном законодательстве,</w:t>
      </w: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5B5768">
        <w:rPr>
          <w:rFonts w:ascii="Arial" w:hAnsi="Arial" w:cs="Arial"/>
          <w:b/>
          <w:sz w:val="24"/>
          <w:szCs w:val="32"/>
        </w:rPr>
        <w:t>регулирующие вопросы деятельности органов местного самоуправления</w:t>
      </w: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</w:rPr>
      </w:pPr>
    </w:p>
    <w:p w:rsidR="009115C4" w:rsidRPr="005B5768" w:rsidRDefault="009115C4" w:rsidP="005B57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 w:val="24"/>
          <w:szCs w:val="28"/>
          <w:lang w:eastAsia="ru-RU"/>
        </w:rPr>
      </w:pPr>
      <w:proofErr w:type="gramStart"/>
      <w:r w:rsidRPr="005B5768">
        <w:rPr>
          <w:rFonts w:ascii="Arial" w:hAnsi="Arial" w:cs="Arial"/>
          <w:sz w:val="24"/>
          <w:szCs w:val="28"/>
          <w:lang w:eastAsia="ru-RU"/>
        </w:rPr>
        <w:t xml:space="preserve">В соответствии с </w:t>
      </w:r>
      <w:r w:rsidRPr="005B5768">
        <w:rPr>
          <w:rFonts w:ascii="Arial" w:hAnsi="Arial" w:cs="Arial"/>
          <w:b/>
          <w:sz w:val="24"/>
          <w:szCs w:val="28"/>
          <w:lang w:eastAsia="ru-RU"/>
        </w:rPr>
        <w:t xml:space="preserve">Федеральным законом от 02.06.2016 № 171-ФЗ </w:t>
      </w:r>
      <w:r>
        <w:rPr>
          <w:rFonts w:ascii="Arial" w:hAnsi="Arial" w:cs="Arial"/>
          <w:b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b/>
          <w:sz w:val="24"/>
          <w:szCs w:val="28"/>
          <w:lang w:eastAsia="ru-RU"/>
        </w:rPr>
        <w:t xml:space="preserve">О внесении изменений в статью 36 Федерального закона </w:t>
      </w:r>
      <w:r>
        <w:rPr>
          <w:rFonts w:ascii="Arial" w:hAnsi="Arial" w:cs="Arial"/>
          <w:b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b/>
          <w:sz w:val="24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статья 36 Федерального закона </w:t>
      </w:r>
      <w:r>
        <w:rPr>
          <w:rFonts w:ascii="Arial" w:hAnsi="Arial" w:cs="Arial"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sz w:val="24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дополнена частью 3</w:t>
      </w:r>
      <w:r w:rsidRPr="005B5768">
        <w:rPr>
          <w:rFonts w:ascii="Arial" w:hAnsi="Arial" w:cs="Arial"/>
          <w:sz w:val="24"/>
          <w:szCs w:val="28"/>
          <w:vertAlign w:val="superscript"/>
          <w:lang w:eastAsia="ru-RU"/>
        </w:rPr>
        <w:t>2</w:t>
      </w:r>
      <w:r w:rsidRPr="005B5768">
        <w:rPr>
          <w:rFonts w:ascii="Arial" w:hAnsi="Arial" w:cs="Arial"/>
          <w:sz w:val="24"/>
          <w:szCs w:val="28"/>
          <w:lang w:eastAsia="ru-RU"/>
        </w:rPr>
        <w:t>, предусматривающей право муниципальных образований устанавливать уставом муниципального образования ограничения, не позволяющие одному и тому же</w:t>
      </w:r>
      <w:proofErr w:type="gramEnd"/>
      <w:r w:rsidRPr="005B5768">
        <w:rPr>
          <w:rFonts w:ascii="Arial" w:hAnsi="Arial" w:cs="Arial"/>
          <w:sz w:val="24"/>
          <w:szCs w:val="28"/>
          <w:lang w:eastAsia="ru-RU"/>
        </w:rPr>
        <w:t xml:space="preserve"> лицу занимать должность главы муниципал</w:t>
      </w:r>
      <w:r>
        <w:rPr>
          <w:rFonts w:ascii="Arial" w:hAnsi="Arial" w:cs="Arial"/>
          <w:sz w:val="24"/>
          <w:szCs w:val="28"/>
          <w:lang w:eastAsia="ru-RU"/>
        </w:rPr>
        <w:t>ьного образования более определ</w:t>
      </w:r>
      <w:r w:rsidRPr="005B5768">
        <w:rPr>
          <w:rFonts w:ascii="Arial" w:hAnsi="Arial" w:cs="Arial"/>
          <w:sz w:val="24"/>
          <w:szCs w:val="28"/>
          <w:lang w:eastAsia="ru-RU"/>
        </w:rPr>
        <w:t>енного данным уставом количества сроков подряд.</w:t>
      </w: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  <w:lang w:eastAsia="ru-RU"/>
        </w:rPr>
      </w:pPr>
      <w:r w:rsidRPr="005B5768">
        <w:rPr>
          <w:rFonts w:ascii="Arial" w:hAnsi="Arial" w:cs="Arial"/>
          <w:sz w:val="24"/>
          <w:szCs w:val="28"/>
          <w:lang w:eastAsia="ru-RU"/>
        </w:rPr>
        <w:t xml:space="preserve">Данный Федеральный закон опубликован 02.06.2016 на </w:t>
      </w:r>
      <w:r>
        <w:rPr>
          <w:rFonts w:ascii="Arial" w:hAnsi="Arial" w:cs="Arial"/>
          <w:sz w:val="24"/>
          <w:szCs w:val="28"/>
          <w:lang w:eastAsia="ru-RU"/>
        </w:rPr>
        <w:t>«</w:t>
      </w:r>
      <w:proofErr w:type="gramStart"/>
      <w:r w:rsidRPr="005B5768">
        <w:rPr>
          <w:rFonts w:ascii="Arial" w:hAnsi="Arial" w:cs="Arial"/>
          <w:sz w:val="24"/>
          <w:szCs w:val="28"/>
          <w:lang w:eastAsia="ru-RU"/>
        </w:rPr>
        <w:t>Официальном</w:t>
      </w:r>
      <w:proofErr w:type="gramEnd"/>
      <w:r w:rsidRPr="005B5768">
        <w:rPr>
          <w:rFonts w:ascii="Arial" w:hAnsi="Arial" w:cs="Arial"/>
          <w:sz w:val="24"/>
          <w:szCs w:val="28"/>
          <w:lang w:eastAsia="ru-RU"/>
        </w:rPr>
        <w:t xml:space="preserve"> интернет-портале правовой информации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(</w:t>
      </w:r>
      <w:hyperlink r:id="rId7" w:history="1">
        <w:r w:rsidRPr="005B5768">
          <w:rPr>
            <w:rFonts w:ascii="Arial" w:hAnsi="Arial" w:cs="Arial"/>
            <w:sz w:val="24"/>
            <w:szCs w:val="28"/>
            <w:lang w:eastAsia="ru-RU"/>
          </w:rPr>
          <w:t>www.pravo.gov.ru</w:t>
        </w:r>
      </w:hyperlink>
      <w:r w:rsidRPr="005B5768">
        <w:rPr>
          <w:rFonts w:ascii="Arial" w:hAnsi="Arial" w:cs="Arial"/>
          <w:sz w:val="24"/>
          <w:szCs w:val="28"/>
          <w:lang w:eastAsia="ru-RU"/>
        </w:rPr>
        <w:t xml:space="preserve">), а также 06.06.2016 в </w:t>
      </w:r>
      <w:r>
        <w:rPr>
          <w:rFonts w:ascii="Arial" w:hAnsi="Arial" w:cs="Arial"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sz w:val="24"/>
          <w:szCs w:val="28"/>
          <w:lang w:eastAsia="ru-RU"/>
        </w:rPr>
        <w:t>Российской газете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и вступил в силу 13.06.2016.</w:t>
      </w:r>
    </w:p>
    <w:p w:rsidR="009115C4" w:rsidRPr="005B5768" w:rsidRDefault="009115C4" w:rsidP="005B57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 w:val="24"/>
          <w:szCs w:val="28"/>
          <w:lang w:eastAsia="ru-RU"/>
        </w:rPr>
      </w:pPr>
    </w:p>
    <w:p w:rsidR="009115C4" w:rsidRPr="005B5768" w:rsidRDefault="009115C4" w:rsidP="005B57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 w:val="24"/>
          <w:szCs w:val="28"/>
          <w:lang w:eastAsia="ru-RU"/>
        </w:rPr>
      </w:pPr>
      <w:proofErr w:type="gramStart"/>
      <w:r w:rsidRPr="005B5768">
        <w:rPr>
          <w:rFonts w:ascii="Arial" w:hAnsi="Arial" w:cs="Arial"/>
          <w:b/>
          <w:sz w:val="24"/>
          <w:szCs w:val="28"/>
          <w:lang w:eastAsia="ru-RU"/>
        </w:rPr>
        <w:t xml:space="preserve">Закон Ярославской области от 09.06.2016 № 34-з </w:t>
      </w:r>
      <w:r>
        <w:rPr>
          <w:rFonts w:ascii="Arial" w:hAnsi="Arial" w:cs="Arial"/>
          <w:b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b/>
          <w:sz w:val="24"/>
          <w:szCs w:val="28"/>
          <w:lang w:eastAsia="ru-RU"/>
        </w:rPr>
        <w:t xml:space="preserve">О внесении изменения в статью 4 Закона Ярославской области </w:t>
      </w:r>
      <w:r>
        <w:rPr>
          <w:rFonts w:ascii="Arial" w:hAnsi="Arial" w:cs="Arial"/>
          <w:b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b/>
          <w:sz w:val="24"/>
          <w:szCs w:val="28"/>
          <w:lang w:eastAsia="ru-RU"/>
        </w:rPr>
        <w:t>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</w:t>
      </w:r>
      <w:r>
        <w:rPr>
          <w:rFonts w:ascii="Arial" w:hAnsi="Arial" w:cs="Arial"/>
          <w:b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b/>
          <w:sz w:val="24"/>
          <w:szCs w:val="28"/>
          <w:lang w:eastAsia="ru-RU"/>
        </w:rPr>
        <w:t xml:space="preserve"> 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принят в целях реализации Постановления Конституционного Суда Российской Федерации от 1 декабря 2015 № 30-п </w:t>
      </w:r>
      <w:r>
        <w:rPr>
          <w:rFonts w:ascii="Arial" w:hAnsi="Arial" w:cs="Arial"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sz w:val="24"/>
          <w:szCs w:val="28"/>
          <w:lang w:eastAsia="ru-RU"/>
        </w:rPr>
        <w:t>По делу о проверке конституционности частей 4, 5 и 5.1 статьи 35, частей</w:t>
      </w:r>
      <w:proofErr w:type="gramEnd"/>
      <w:r w:rsidRPr="005B5768">
        <w:rPr>
          <w:rFonts w:ascii="Arial" w:hAnsi="Arial" w:cs="Arial"/>
          <w:sz w:val="24"/>
          <w:szCs w:val="28"/>
          <w:lang w:eastAsia="ru-RU"/>
        </w:rPr>
        <w:t xml:space="preserve"> 2 и 3.1 статьи 36 Федерального закона </w:t>
      </w:r>
      <w:r>
        <w:rPr>
          <w:rFonts w:ascii="Arial" w:hAnsi="Arial" w:cs="Arial"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sz w:val="24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и части 1.1 статьи 3 Закона Иркутской области </w:t>
      </w:r>
      <w:r>
        <w:rPr>
          <w:rFonts w:ascii="Arial" w:hAnsi="Arial" w:cs="Arial"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Об отдельных вопросах формирования органов местного </w:t>
      </w:r>
      <w:r w:rsidRPr="005B5768">
        <w:rPr>
          <w:rFonts w:ascii="Arial" w:hAnsi="Arial" w:cs="Arial"/>
          <w:sz w:val="24"/>
          <w:szCs w:val="28"/>
          <w:lang w:eastAsia="ru-RU"/>
        </w:rPr>
        <w:lastRenderedPageBreak/>
        <w:t>самоуправления муниципальных образований Иркутской области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в связи с запросом группы депутатов Государственной Думы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>.</w:t>
      </w:r>
    </w:p>
    <w:p w:rsidR="009115C4" w:rsidRPr="005B5768" w:rsidRDefault="009115C4" w:rsidP="005B57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5B5768">
        <w:rPr>
          <w:rFonts w:ascii="Arial" w:hAnsi="Arial" w:cs="Arial"/>
          <w:sz w:val="24"/>
          <w:szCs w:val="28"/>
          <w:lang w:eastAsia="ru-RU"/>
        </w:rPr>
        <w:t xml:space="preserve">В соответствии с данным </w:t>
      </w:r>
      <w:r>
        <w:rPr>
          <w:rFonts w:ascii="Arial" w:hAnsi="Arial" w:cs="Arial"/>
          <w:sz w:val="24"/>
          <w:szCs w:val="28"/>
          <w:lang w:eastAsia="ru-RU"/>
        </w:rPr>
        <w:t>з</w:t>
      </w:r>
      <w:r w:rsidRPr="005B5768">
        <w:rPr>
          <w:rFonts w:ascii="Arial" w:hAnsi="Arial" w:cs="Arial"/>
          <w:sz w:val="24"/>
          <w:szCs w:val="28"/>
          <w:lang w:eastAsia="ru-RU"/>
        </w:rPr>
        <w:t>аконом предусматривается, что:</w:t>
      </w:r>
    </w:p>
    <w:p w:rsidR="009115C4" w:rsidRPr="005B5768" w:rsidRDefault="009115C4" w:rsidP="005B576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5B5768">
        <w:rPr>
          <w:rFonts w:ascii="Arial" w:hAnsi="Arial" w:cs="Arial"/>
          <w:sz w:val="24"/>
          <w:szCs w:val="28"/>
          <w:lang w:eastAsia="ru-RU"/>
        </w:rPr>
        <w:t>1) глава муниципального района, глава городского поселения, являющегося административным центром соответствующего муниципального района Ярославской области, а также глава городского округа, являющегося административным центром Ярославской области, избирается представительным органом этого муниципального образования из своего состава и исполняет полномочия его председателя.</w:t>
      </w: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8"/>
          <w:lang w:eastAsia="ru-RU"/>
        </w:rPr>
      </w:pPr>
      <w:proofErr w:type="gramStart"/>
      <w:r w:rsidRPr="005B5768">
        <w:rPr>
          <w:rFonts w:ascii="Arial" w:hAnsi="Arial" w:cs="Arial"/>
          <w:bCs/>
          <w:sz w:val="24"/>
          <w:szCs w:val="28"/>
          <w:lang w:eastAsia="ru-RU"/>
        </w:rPr>
        <w:t xml:space="preserve">2) глава городского округа, глава городского поселения, за исключением случая, предусмотренного </w:t>
      </w:r>
      <w:hyperlink r:id="rId8" w:history="1">
        <w:r w:rsidRPr="005B5768">
          <w:rPr>
            <w:rStyle w:val="a9"/>
            <w:rFonts w:ascii="Arial" w:hAnsi="Arial" w:cs="Arial"/>
            <w:bCs/>
            <w:color w:val="auto"/>
            <w:sz w:val="24"/>
            <w:szCs w:val="28"/>
            <w:u w:val="none"/>
            <w:lang w:eastAsia="ru-RU"/>
          </w:rPr>
          <w:t>частью 1</w:t>
        </w:r>
      </w:hyperlink>
      <w:r w:rsidRPr="005B5768">
        <w:rPr>
          <w:rFonts w:ascii="Arial" w:hAnsi="Arial" w:cs="Arial"/>
          <w:bCs/>
          <w:sz w:val="24"/>
          <w:szCs w:val="28"/>
          <w:lang w:eastAsia="ru-RU"/>
        </w:rPr>
        <w:t xml:space="preserve"> статьи 4, глава сельского поселения в соответствии с уставом соответствующего муниципального образования избирается на муниципальных выборах на основе всеобщего равного и прямого избирательного права при тайном голосовании и возглавляет местную администрацию либо представительным органом муниципального образования из своего состава и исполняет полномочия его председателя.</w:t>
      </w:r>
      <w:proofErr w:type="gramEnd"/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  <w:lang w:eastAsia="ru-RU"/>
        </w:rPr>
      </w:pPr>
      <w:r w:rsidRPr="005B5768">
        <w:rPr>
          <w:rFonts w:ascii="Arial" w:hAnsi="Arial" w:cs="Arial"/>
          <w:sz w:val="24"/>
          <w:szCs w:val="28"/>
          <w:lang w:eastAsia="ru-RU"/>
        </w:rPr>
        <w:t xml:space="preserve">Данный </w:t>
      </w:r>
      <w:r>
        <w:rPr>
          <w:rFonts w:ascii="Arial" w:hAnsi="Arial" w:cs="Arial"/>
          <w:sz w:val="24"/>
          <w:szCs w:val="28"/>
          <w:lang w:eastAsia="ru-RU"/>
        </w:rPr>
        <w:t>з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акон опубликован 10.06.2016 на </w:t>
      </w:r>
      <w:r>
        <w:rPr>
          <w:rFonts w:ascii="Arial" w:hAnsi="Arial" w:cs="Arial"/>
          <w:sz w:val="24"/>
          <w:szCs w:val="28"/>
          <w:lang w:eastAsia="ru-RU"/>
        </w:rPr>
        <w:t>«</w:t>
      </w:r>
      <w:proofErr w:type="gramStart"/>
      <w:r w:rsidRPr="005B5768">
        <w:rPr>
          <w:rFonts w:ascii="Arial" w:hAnsi="Arial" w:cs="Arial"/>
          <w:sz w:val="24"/>
          <w:szCs w:val="28"/>
          <w:lang w:eastAsia="ru-RU"/>
        </w:rPr>
        <w:t>Официальном</w:t>
      </w:r>
      <w:proofErr w:type="gramEnd"/>
      <w:r w:rsidRPr="005B5768">
        <w:rPr>
          <w:rFonts w:ascii="Arial" w:hAnsi="Arial" w:cs="Arial"/>
          <w:sz w:val="24"/>
          <w:szCs w:val="28"/>
          <w:lang w:eastAsia="ru-RU"/>
        </w:rPr>
        <w:t xml:space="preserve"> интернет-портале правовой информации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(</w:t>
      </w:r>
      <w:hyperlink r:id="rId9" w:history="1">
        <w:r w:rsidRPr="005B5768">
          <w:rPr>
            <w:rStyle w:val="a9"/>
            <w:rFonts w:ascii="Arial" w:hAnsi="Arial" w:cs="Arial"/>
            <w:color w:val="auto"/>
            <w:sz w:val="24"/>
            <w:szCs w:val="28"/>
            <w:u w:val="none"/>
            <w:lang w:eastAsia="ru-RU"/>
          </w:rPr>
          <w:t>www.pravo.gov.ru</w:t>
        </w:r>
      </w:hyperlink>
      <w:r w:rsidRPr="005B5768">
        <w:rPr>
          <w:rFonts w:ascii="Arial" w:hAnsi="Arial" w:cs="Arial"/>
          <w:sz w:val="24"/>
          <w:szCs w:val="28"/>
          <w:lang w:eastAsia="ru-RU"/>
        </w:rPr>
        <w:t xml:space="preserve">), а также 14.06.2016 в газете </w:t>
      </w:r>
      <w:r>
        <w:rPr>
          <w:rFonts w:ascii="Arial" w:hAnsi="Arial" w:cs="Arial"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sz w:val="24"/>
          <w:szCs w:val="28"/>
          <w:lang w:eastAsia="ru-RU"/>
        </w:rPr>
        <w:t>Документ – Регион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и вступает в силу 21.06.2016.</w:t>
      </w: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  <w:lang w:eastAsia="ru-RU"/>
        </w:rPr>
      </w:pP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8"/>
          <w:lang w:eastAsia="ru-RU"/>
        </w:rPr>
      </w:pPr>
      <w:r w:rsidRPr="005B5768">
        <w:rPr>
          <w:rFonts w:ascii="Arial" w:hAnsi="Arial" w:cs="Arial"/>
          <w:b/>
          <w:sz w:val="24"/>
          <w:szCs w:val="28"/>
          <w:lang w:eastAsia="ru-RU"/>
        </w:rPr>
        <w:t xml:space="preserve">Приказ Минэкономразвития России от 27.05.2016 № 322 </w:t>
      </w:r>
      <w:r>
        <w:rPr>
          <w:rFonts w:ascii="Arial" w:hAnsi="Arial" w:cs="Arial"/>
          <w:b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b/>
          <w:sz w:val="24"/>
          <w:szCs w:val="28"/>
          <w:lang w:eastAsia="ru-RU"/>
        </w:rPr>
        <w:t>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b/>
          <w:sz w:val="24"/>
          <w:szCs w:val="28"/>
          <w:lang w:eastAsia="ru-RU"/>
        </w:rPr>
        <w:t>»</w:t>
      </w: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  <w:lang w:eastAsia="ru-RU"/>
        </w:rPr>
      </w:pPr>
      <w:r w:rsidRPr="005B5768">
        <w:rPr>
          <w:rFonts w:ascii="Arial" w:hAnsi="Arial" w:cs="Arial"/>
          <w:sz w:val="24"/>
          <w:szCs w:val="28"/>
          <w:lang w:eastAsia="ru-RU"/>
        </w:rPr>
        <w:t xml:space="preserve">Согласно данному приказу (пункт 5.2.3) в каждом муниципальном образовании рекомендуется утверждать перечень муниципальных услуг, предоставление </w:t>
      </w:r>
      <w:r w:rsidRPr="005B5768">
        <w:rPr>
          <w:rFonts w:ascii="Arial" w:hAnsi="Arial" w:cs="Arial"/>
          <w:sz w:val="24"/>
          <w:szCs w:val="28"/>
          <w:lang w:eastAsia="ru-RU"/>
        </w:rPr>
        <w:lastRenderedPageBreak/>
        <w:t xml:space="preserve">которых организуется органами местного самоуправления по принципу </w:t>
      </w:r>
      <w:r>
        <w:rPr>
          <w:rFonts w:ascii="Arial" w:hAnsi="Arial" w:cs="Arial"/>
          <w:sz w:val="24"/>
          <w:szCs w:val="28"/>
          <w:lang w:eastAsia="ru-RU"/>
        </w:rPr>
        <w:t>«</w:t>
      </w:r>
      <w:r w:rsidRPr="005B5768">
        <w:rPr>
          <w:rFonts w:ascii="Arial" w:hAnsi="Arial" w:cs="Arial"/>
          <w:sz w:val="24"/>
          <w:szCs w:val="28"/>
          <w:lang w:eastAsia="ru-RU"/>
        </w:rPr>
        <w:t>одного окна</w:t>
      </w:r>
      <w:r>
        <w:rPr>
          <w:rFonts w:ascii="Arial" w:hAnsi="Arial" w:cs="Arial"/>
          <w:sz w:val="24"/>
          <w:szCs w:val="28"/>
          <w:lang w:eastAsia="ru-RU"/>
        </w:rPr>
        <w:t>»</w:t>
      </w:r>
      <w:r w:rsidRPr="005B5768">
        <w:rPr>
          <w:rFonts w:ascii="Arial" w:hAnsi="Arial" w:cs="Arial"/>
          <w:sz w:val="24"/>
          <w:szCs w:val="28"/>
          <w:lang w:eastAsia="ru-RU"/>
        </w:rPr>
        <w:t xml:space="preserve"> на базе МФЦ. Перечень муниципальных услуг формируется органами местного самоуправления с учетом примерного перечня муниципальных услуг, если таковой утвержден в соответствующем субъекте Российской Федерации, и должен быть направлен на расширение указанного перечня с учетом специфики соответствующего муниципального образования.</w:t>
      </w: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  <w:lang w:eastAsia="ru-RU"/>
        </w:rPr>
      </w:pP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  <w:lang w:eastAsia="ru-RU"/>
        </w:rPr>
      </w:pP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p w:rsidR="009115C4" w:rsidRPr="005B5768" w:rsidRDefault="009115C4" w:rsidP="005B57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8"/>
        </w:rPr>
      </w:pPr>
    </w:p>
    <w:sectPr w:rsidR="009115C4" w:rsidRPr="005B5768" w:rsidSect="009D59B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3F" w:rsidRDefault="0079743F" w:rsidP="009D59BF">
      <w:pPr>
        <w:spacing w:after="0" w:line="240" w:lineRule="auto"/>
      </w:pPr>
      <w:r>
        <w:separator/>
      </w:r>
    </w:p>
  </w:endnote>
  <w:endnote w:type="continuationSeparator" w:id="0">
    <w:p w:rsidR="0079743F" w:rsidRDefault="0079743F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3F" w:rsidRDefault="0079743F" w:rsidP="009D59BF">
      <w:pPr>
        <w:spacing w:after="0" w:line="240" w:lineRule="auto"/>
      </w:pPr>
      <w:r>
        <w:separator/>
      </w:r>
    </w:p>
  </w:footnote>
  <w:footnote w:type="continuationSeparator" w:id="0">
    <w:p w:rsidR="0079743F" w:rsidRDefault="0079743F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C4" w:rsidRDefault="007974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3C86">
      <w:rPr>
        <w:noProof/>
      </w:rPr>
      <w:t>3</w:t>
    </w:r>
    <w:r>
      <w:rPr>
        <w:noProof/>
      </w:rPr>
      <w:fldChar w:fldCharType="end"/>
    </w:r>
  </w:p>
  <w:p w:rsidR="009115C4" w:rsidRDefault="009115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BE"/>
    <w:rsid w:val="000054B1"/>
    <w:rsid w:val="00006D94"/>
    <w:rsid w:val="00016AD6"/>
    <w:rsid w:val="000175A0"/>
    <w:rsid w:val="000179B8"/>
    <w:rsid w:val="000230CE"/>
    <w:rsid w:val="00023174"/>
    <w:rsid w:val="0006214C"/>
    <w:rsid w:val="00064BDD"/>
    <w:rsid w:val="000C009B"/>
    <w:rsid w:val="000D1E23"/>
    <w:rsid w:val="000D59B1"/>
    <w:rsid w:val="001045A4"/>
    <w:rsid w:val="001158CC"/>
    <w:rsid w:val="001217D7"/>
    <w:rsid w:val="00142F4B"/>
    <w:rsid w:val="00186031"/>
    <w:rsid w:val="001B54BE"/>
    <w:rsid w:val="001B6ED7"/>
    <w:rsid w:val="001D248F"/>
    <w:rsid w:val="001D6791"/>
    <w:rsid w:val="001F0DB8"/>
    <w:rsid w:val="001F14B9"/>
    <w:rsid w:val="002034F2"/>
    <w:rsid w:val="00231141"/>
    <w:rsid w:val="002313A7"/>
    <w:rsid w:val="00234B5C"/>
    <w:rsid w:val="00244E51"/>
    <w:rsid w:val="0025363B"/>
    <w:rsid w:val="0029427A"/>
    <w:rsid w:val="002A5FBC"/>
    <w:rsid w:val="002B7380"/>
    <w:rsid w:val="002C68E4"/>
    <w:rsid w:val="002C790A"/>
    <w:rsid w:val="002F3B0B"/>
    <w:rsid w:val="00300C70"/>
    <w:rsid w:val="00315287"/>
    <w:rsid w:val="003211FD"/>
    <w:rsid w:val="0035377C"/>
    <w:rsid w:val="00360669"/>
    <w:rsid w:val="00365708"/>
    <w:rsid w:val="0037233D"/>
    <w:rsid w:val="00372655"/>
    <w:rsid w:val="00387886"/>
    <w:rsid w:val="003A3A97"/>
    <w:rsid w:val="003B02AF"/>
    <w:rsid w:val="003C269D"/>
    <w:rsid w:val="003D15E3"/>
    <w:rsid w:val="003D585F"/>
    <w:rsid w:val="003E6298"/>
    <w:rsid w:val="0041052E"/>
    <w:rsid w:val="0041267E"/>
    <w:rsid w:val="00413C86"/>
    <w:rsid w:val="004211D3"/>
    <w:rsid w:val="00427E9B"/>
    <w:rsid w:val="0043621B"/>
    <w:rsid w:val="00441CA8"/>
    <w:rsid w:val="004567A3"/>
    <w:rsid w:val="004664EE"/>
    <w:rsid w:val="00485E15"/>
    <w:rsid w:val="00497B8C"/>
    <w:rsid w:val="004A2A37"/>
    <w:rsid w:val="004B4A30"/>
    <w:rsid w:val="004D0DE2"/>
    <w:rsid w:val="004E6C9B"/>
    <w:rsid w:val="00517AC4"/>
    <w:rsid w:val="0053664C"/>
    <w:rsid w:val="00541258"/>
    <w:rsid w:val="005523CA"/>
    <w:rsid w:val="005561E3"/>
    <w:rsid w:val="005663A6"/>
    <w:rsid w:val="00567BF9"/>
    <w:rsid w:val="00582340"/>
    <w:rsid w:val="005942BA"/>
    <w:rsid w:val="005A1374"/>
    <w:rsid w:val="005B5768"/>
    <w:rsid w:val="005D423A"/>
    <w:rsid w:val="005E6E19"/>
    <w:rsid w:val="005F54D2"/>
    <w:rsid w:val="00600888"/>
    <w:rsid w:val="00613CB3"/>
    <w:rsid w:val="00640617"/>
    <w:rsid w:val="00641FED"/>
    <w:rsid w:val="00642A93"/>
    <w:rsid w:val="00646218"/>
    <w:rsid w:val="0066719A"/>
    <w:rsid w:val="006766E7"/>
    <w:rsid w:val="0068670A"/>
    <w:rsid w:val="00690EE4"/>
    <w:rsid w:val="006931A0"/>
    <w:rsid w:val="00696007"/>
    <w:rsid w:val="006C194E"/>
    <w:rsid w:val="006D5A04"/>
    <w:rsid w:val="0073403A"/>
    <w:rsid w:val="00737EDE"/>
    <w:rsid w:val="00756684"/>
    <w:rsid w:val="00767702"/>
    <w:rsid w:val="00783052"/>
    <w:rsid w:val="00795752"/>
    <w:rsid w:val="0079743F"/>
    <w:rsid w:val="007A50DA"/>
    <w:rsid w:val="007C1B19"/>
    <w:rsid w:val="007C5B15"/>
    <w:rsid w:val="007D0F09"/>
    <w:rsid w:val="007F04FC"/>
    <w:rsid w:val="0082307A"/>
    <w:rsid w:val="008362BF"/>
    <w:rsid w:val="0084109E"/>
    <w:rsid w:val="00846623"/>
    <w:rsid w:val="00850522"/>
    <w:rsid w:val="00850B8D"/>
    <w:rsid w:val="00851D4F"/>
    <w:rsid w:val="00866623"/>
    <w:rsid w:val="00877145"/>
    <w:rsid w:val="008A7757"/>
    <w:rsid w:val="008B2613"/>
    <w:rsid w:val="008B58AC"/>
    <w:rsid w:val="008D6363"/>
    <w:rsid w:val="009011F3"/>
    <w:rsid w:val="00904BF1"/>
    <w:rsid w:val="009115C4"/>
    <w:rsid w:val="00925181"/>
    <w:rsid w:val="0096283C"/>
    <w:rsid w:val="009712FA"/>
    <w:rsid w:val="00981456"/>
    <w:rsid w:val="009A1D13"/>
    <w:rsid w:val="009C17E4"/>
    <w:rsid w:val="009C6600"/>
    <w:rsid w:val="009C7475"/>
    <w:rsid w:val="009D3B61"/>
    <w:rsid w:val="009D4A7D"/>
    <w:rsid w:val="009D59BF"/>
    <w:rsid w:val="009E6C7D"/>
    <w:rsid w:val="009E75CD"/>
    <w:rsid w:val="00A11DBC"/>
    <w:rsid w:val="00A26DC9"/>
    <w:rsid w:val="00A43F86"/>
    <w:rsid w:val="00A94E32"/>
    <w:rsid w:val="00AC640D"/>
    <w:rsid w:val="00AD733C"/>
    <w:rsid w:val="00AE4BB0"/>
    <w:rsid w:val="00B136F7"/>
    <w:rsid w:val="00B31B19"/>
    <w:rsid w:val="00B36FDE"/>
    <w:rsid w:val="00B37EA2"/>
    <w:rsid w:val="00B564DE"/>
    <w:rsid w:val="00B916C7"/>
    <w:rsid w:val="00B943ED"/>
    <w:rsid w:val="00B964F1"/>
    <w:rsid w:val="00BA11CD"/>
    <w:rsid w:val="00BB01AA"/>
    <w:rsid w:val="00BB761A"/>
    <w:rsid w:val="00BE597F"/>
    <w:rsid w:val="00BE5D42"/>
    <w:rsid w:val="00BF06D4"/>
    <w:rsid w:val="00BF44BA"/>
    <w:rsid w:val="00BF593C"/>
    <w:rsid w:val="00C0134E"/>
    <w:rsid w:val="00C069FF"/>
    <w:rsid w:val="00C50B0A"/>
    <w:rsid w:val="00C56C35"/>
    <w:rsid w:val="00CA68D0"/>
    <w:rsid w:val="00CB1317"/>
    <w:rsid w:val="00CE04EB"/>
    <w:rsid w:val="00CF071E"/>
    <w:rsid w:val="00CF63AC"/>
    <w:rsid w:val="00D03F19"/>
    <w:rsid w:val="00D10E70"/>
    <w:rsid w:val="00D12BE8"/>
    <w:rsid w:val="00D257E7"/>
    <w:rsid w:val="00D30386"/>
    <w:rsid w:val="00D33D2F"/>
    <w:rsid w:val="00D35E73"/>
    <w:rsid w:val="00D36ABB"/>
    <w:rsid w:val="00D437C0"/>
    <w:rsid w:val="00D45F46"/>
    <w:rsid w:val="00D52C4E"/>
    <w:rsid w:val="00D64062"/>
    <w:rsid w:val="00D71A78"/>
    <w:rsid w:val="00D71AB6"/>
    <w:rsid w:val="00D75413"/>
    <w:rsid w:val="00D8660F"/>
    <w:rsid w:val="00D87738"/>
    <w:rsid w:val="00D97ED4"/>
    <w:rsid w:val="00DC57EC"/>
    <w:rsid w:val="00DD4355"/>
    <w:rsid w:val="00E35D68"/>
    <w:rsid w:val="00E43F40"/>
    <w:rsid w:val="00E52132"/>
    <w:rsid w:val="00E551E3"/>
    <w:rsid w:val="00E574B3"/>
    <w:rsid w:val="00E7085A"/>
    <w:rsid w:val="00E7413B"/>
    <w:rsid w:val="00E74479"/>
    <w:rsid w:val="00E74896"/>
    <w:rsid w:val="00E75452"/>
    <w:rsid w:val="00E85F31"/>
    <w:rsid w:val="00E951B8"/>
    <w:rsid w:val="00EA0257"/>
    <w:rsid w:val="00EB48A7"/>
    <w:rsid w:val="00EC0345"/>
    <w:rsid w:val="00EC2071"/>
    <w:rsid w:val="00ED50B0"/>
    <w:rsid w:val="00EE5EE6"/>
    <w:rsid w:val="00EE6941"/>
    <w:rsid w:val="00EF373A"/>
    <w:rsid w:val="00F16B7E"/>
    <w:rsid w:val="00F3695F"/>
    <w:rsid w:val="00F37F1E"/>
    <w:rsid w:val="00F7112F"/>
    <w:rsid w:val="00F87030"/>
    <w:rsid w:val="00FA23E8"/>
    <w:rsid w:val="00FA581C"/>
    <w:rsid w:val="00FC3CAE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C6600"/>
    <w:rPr>
      <w:rFonts w:cs="Times New Roman"/>
      <w:b/>
      <w:bCs/>
    </w:rPr>
  </w:style>
  <w:style w:type="paragraph" w:customStyle="1" w:styleId="ConsPlusNormal">
    <w:name w:val="ConsPlusNormal"/>
    <w:uiPriority w:val="99"/>
    <w:rsid w:val="000C00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D59BF"/>
    <w:rPr>
      <w:rFonts w:cs="Times New Roman"/>
    </w:rPr>
  </w:style>
  <w:style w:type="paragraph" w:styleId="a7">
    <w:name w:val="footer"/>
    <w:basedOn w:val="a"/>
    <w:link w:val="a8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D59BF"/>
    <w:rPr>
      <w:rFonts w:cs="Times New Roman"/>
    </w:rPr>
  </w:style>
  <w:style w:type="character" w:styleId="a9">
    <w:name w:val="Hyperlink"/>
    <w:uiPriority w:val="99"/>
    <w:rsid w:val="00D257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16F9A6F555027F47A5A14DF4C50DF2A5FC51BD986A3BBFD0040EA56F400740185151EBC5C60E53C6C9BP512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566</Words>
  <Characters>3230</Characters>
  <Application>Microsoft Office Word</Application>
  <DocSecurity>0</DocSecurity>
  <Lines>26</Lines>
  <Paragraphs>7</Paragraphs>
  <ScaleCrop>false</ScaleCrop>
  <Company>Правительство ЯО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user</cp:lastModifiedBy>
  <cp:revision>5</cp:revision>
  <dcterms:created xsi:type="dcterms:W3CDTF">2016-06-22T11:17:00Z</dcterms:created>
  <dcterms:modified xsi:type="dcterms:W3CDTF">2016-07-03T21:22:00Z</dcterms:modified>
</cp:coreProperties>
</file>