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9" w:rsidRPr="00C6302E" w:rsidRDefault="00DA3F89" w:rsidP="00C6302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02E">
        <w:rPr>
          <w:rFonts w:ascii="Times New Roman" w:hAnsi="Times New Roman" w:cs="Times New Roman"/>
          <w:b/>
          <w:sz w:val="24"/>
          <w:szCs w:val="24"/>
        </w:rPr>
        <w:t>Изменения в федеральном и областном законодательстве,</w:t>
      </w:r>
    </w:p>
    <w:p w:rsidR="00DA3F89" w:rsidRPr="00C6302E" w:rsidRDefault="00DA3F89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302E">
        <w:rPr>
          <w:rFonts w:ascii="Times New Roman" w:hAnsi="Times New Roman" w:cs="Times New Roman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DA3F89" w:rsidRPr="00C6302E" w:rsidRDefault="00DA3F89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3F89" w:rsidRPr="00C6302E" w:rsidRDefault="00DA3F89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22.10.2014 </w:t>
      </w:r>
      <w:r w:rsidR="004348EC" w:rsidRPr="00C630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311-ФЗ</w:t>
      </w:r>
      <w:r w:rsidR="004348EC"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>в Бюджетный кодекс Российской Федерации</w:t>
      </w:r>
      <w:r w:rsidR="004348EC" w:rsidRPr="00C630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48EC" w:rsidRPr="00C6302E" w:rsidRDefault="004348EC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6302E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законом, в частности, изменены правовые нормы, касающиеся сводной бюджетной росписи. Предусматриваются дополнительные основания для внесения изменений в сводную бюджетную роспись без внесения изменений в закон (решение) о бюджете. </w:t>
      </w: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35FB9" w:rsidRPr="00C6302E" w:rsidRDefault="00E35FB9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14.10.2014 </w:t>
      </w:r>
      <w:r w:rsidR="004348EC" w:rsidRPr="00C630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307-ФЗ</w:t>
      </w:r>
      <w:r w:rsidR="004348EC"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4348EC"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348EC" w:rsidRPr="00C6302E">
        <w:rPr>
          <w:rFonts w:ascii="Times New Roman" w:hAnsi="Times New Roman" w:cs="Times New Roman"/>
          <w:bCs/>
          <w:sz w:val="24"/>
          <w:szCs w:val="24"/>
        </w:rPr>
        <w:t xml:space="preserve">вступил в силу с </w:t>
      </w:r>
      <w:r w:rsidRPr="00C6302E">
        <w:rPr>
          <w:rFonts w:ascii="Times New Roman" w:hAnsi="Times New Roman" w:cs="Times New Roman"/>
          <w:bCs/>
          <w:sz w:val="24"/>
          <w:szCs w:val="24"/>
        </w:rPr>
        <w:t>15.11.2014 (за исключением отдельных положений).</w:t>
      </w:r>
      <w:proofErr w:type="gramEnd"/>
    </w:p>
    <w:p w:rsidR="00E35FB9" w:rsidRPr="00C6302E" w:rsidRDefault="004348EC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bCs/>
          <w:sz w:val="24"/>
          <w:szCs w:val="24"/>
        </w:rPr>
        <w:t xml:space="preserve">С принятием названного закона </w:t>
      </w:r>
      <w:r w:rsidR="0067364B" w:rsidRPr="00C6302E">
        <w:rPr>
          <w:rFonts w:ascii="Times New Roman" w:hAnsi="Times New Roman" w:cs="Times New Roman"/>
          <w:bCs/>
          <w:sz w:val="24"/>
          <w:szCs w:val="24"/>
        </w:rPr>
        <w:t xml:space="preserve">в Федеральный </w:t>
      </w:r>
      <w:hyperlink r:id="rId6" w:history="1">
        <w:r w:rsidR="0067364B" w:rsidRPr="00C6302E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67364B" w:rsidRPr="00C6302E">
        <w:rPr>
          <w:rFonts w:ascii="Times New Roman" w:hAnsi="Times New Roman" w:cs="Times New Roman"/>
          <w:bCs/>
          <w:sz w:val="24"/>
          <w:szCs w:val="24"/>
        </w:rPr>
        <w:t xml:space="preserve"> от 26 декабря 2008 года </w:t>
      </w:r>
      <w:r w:rsidRPr="00C6302E">
        <w:rPr>
          <w:rFonts w:ascii="Times New Roman" w:hAnsi="Times New Roman" w:cs="Times New Roman"/>
          <w:bCs/>
          <w:sz w:val="24"/>
          <w:szCs w:val="24"/>
        </w:rPr>
        <w:t>№</w:t>
      </w:r>
      <w:r w:rsidR="0067364B" w:rsidRPr="00C6302E">
        <w:rPr>
          <w:rFonts w:ascii="Times New Roman" w:hAnsi="Times New Roman" w:cs="Times New Roman"/>
          <w:bCs/>
          <w:sz w:val="24"/>
          <w:szCs w:val="24"/>
        </w:rPr>
        <w:t xml:space="preserve"> 294-ФЗ </w:t>
      </w:r>
      <w:r w:rsidRPr="00C6302E">
        <w:rPr>
          <w:rFonts w:ascii="Times New Roman" w:hAnsi="Times New Roman" w:cs="Times New Roman"/>
          <w:bCs/>
          <w:sz w:val="24"/>
          <w:szCs w:val="24"/>
        </w:rPr>
        <w:t>«</w:t>
      </w:r>
      <w:r w:rsidR="0067364B" w:rsidRPr="00C6302E">
        <w:rPr>
          <w:rFonts w:ascii="Times New Roman" w:hAnsi="Times New Roman" w:cs="Times New Roman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C6302E">
        <w:rPr>
          <w:rFonts w:ascii="Times New Roman" w:hAnsi="Times New Roman" w:cs="Times New Roman"/>
          <w:bCs/>
          <w:sz w:val="24"/>
          <w:szCs w:val="24"/>
        </w:rPr>
        <w:t xml:space="preserve">» введена новая статья </w:t>
      </w:r>
      <w:r w:rsidR="00E35FB9" w:rsidRPr="00C6302E">
        <w:rPr>
          <w:rFonts w:ascii="Times New Roman" w:hAnsi="Times New Roman" w:cs="Times New Roman"/>
          <w:sz w:val="24"/>
          <w:szCs w:val="24"/>
        </w:rPr>
        <w:t>13.2</w:t>
      </w:r>
      <w:r w:rsidRPr="00C6302E">
        <w:rPr>
          <w:rFonts w:ascii="Times New Roman" w:hAnsi="Times New Roman" w:cs="Times New Roman"/>
          <w:sz w:val="24"/>
          <w:szCs w:val="24"/>
        </w:rPr>
        <w:t xml:space="preserve"> «</w:t>
      </w:r>
      <w:r w:rsidR="00E35FB9" w:rsidRPr="00C6302E">
        <w:rPr>
          <w:rFonts w:ascii="Times New Roman" w:hAnsi="Times New Roman" w:cs="Times New Roman"/>
          <w:sz w:val="24"/>
          <w:szCs w:val="24"/>
        </w:rPr>
        <w:t>Плановые (рейдовые) осмотры</w:t>
      </w:r>
      <w:r w:rsidRPr="00C6302E">
        <w:rPr>
          <w:rFonts w:ascii="Times New Roman" w:hAnsi="Times New Roman" w:cs="Times New Roman"/>
          <w:sz w:val="24"/>
          <w:szCs w:val="24"/>
        </w:rPr>
        <w:t>»</w:t>
      </w:r>
      <w:r w:rsidR="003D1BF5" w:rsidRPr="00C6302E">
        <w:rPr>
          <w:rFonts w:ascii="Times New Roman" w:hAnsi="Times New Roman" w:cs="Times New Roman"/>
          <w:sz w:val="24"/>
          <w:szCs w:val="24"/>
        </w:rPr>
        <w:t xml:space="preserve">. Они </w:t>
      </w:r>
      <w:r w:rsidR="00E35FB9" w:rsidRPr="00C6302E">
        <w:rPr>
          <w:rFonts w:ascii="Times New Roman" w:hAnsi="Times New Roman" w:cs="Times New Roman"/>
          <w:sz w:val="24"/>
          <w:szCs w:val="24"/>
        </w:rPr>
        <w:t xml:space="preserve">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="00E35FB9" w:rsidRPr="00C6302E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="00E35FB9" w:rsidRPr="00C6302E">
        <w:rPr>
          <w:rFonts w:ascii="Times New Roman" w:hAnsi="Times New Roman" w:cs="Times New Roman"/>
          <w:sz w:val="24"/>
          <w:szCs w:val="24"/>
        </w:rPr>
        <w:t xml:space="preserve"> и порядок оформления результатов плановых (рейдовых) осмотров, обследований устанавливаются </w:t>
      </w:r>
      <w:r w:rsidR="00E35FB9" w:rsidRPr="00C6302E">
        <w:rPr>
          <w:rFonts w:ascii="Times New Roman" w:hAnsi="Times New Roman" w:cs="Times New Roman"/>
          <w:sz w:val="24"/>
          <w:szCs w:val="24"/>
        </w:rPr>
        <w:lastRenderedPageBreak/>
        <w:t>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B05A53" w:rsidRPr="00C6302E" w:rsidRDefault="0067364B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t>Дополнен</w:t>
      </w:r>
      <w:r w:rsidR="003D1BF5" w:rsidRPr="00C6302E">
        <w:rPr>
          <w:rFonts w:ascii="Times New Roman" w:hAnsi="Times New Roman" w:cs="Times New Roman"/>
          <w:sz w:val="24"/>
          <w:szCs w:val="24"/>
        </w:rPr>
        <w:t xml:space="preserve">ия внесены в </w:t>
      </w:r>
      <w:hyperlink r:id="rId7" w:history="1">
        <w:r w:rsidRPr="00C6302E">
          <w:rPr>
            <w:rFonts w:ascii="Times New Roman" w:hAnsi="Times New Roman" w:cs="Times New Roman"/>
            <w:sz w:val="24"/>
            <w:szCs w:val="24"/>
          </w:rPr>
          <w:t>стать</w:t>
        </w:r>
        <w:r w:rsidR="003D1BF5" w:rsidRPr="00C6302E">
          <w:rPr>
            <w:rFonts w:ascii="Times New Roman" w:hAnsi="Times New Roman" w:cs="Times New Roman"/>
            <w:sz w:val="24"/>
            <w:szCs w:val="24"/>
          </w:rPr>
          <w:t>ю</w:t>
        </w:r>
        <w:r w:rsidRPr="00C6302E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Pr="00C6302E">
        <w:rPr>
          <w:rFonts w:ascii="Times New Roman" w:hAnsi="Times New Roman" w:cs="Times New Roman"/>
          <w:sz w:val="24"/>
          <w:szCs w:val="24"/>
        </w:rPr>
        <w:t xml:space="preserve"> </w:t>
      </w:r>
      <w:r w:rsidR="003D1BF5" w:rsidRPr="00C6302E">
        <w:rPr>
          <w:rFonts w:ascii="Times New Roman" w:hAnsi="Times New Roman" w:cs="Times New Roman"/>
          <w:sz w:val="24"/>
          <w:szCs w:val="24"/>
        </w:rPr>
        <w:t>«Организация и проведение внеплановой проверки», статью 15 «Ограничения при проведении проверки».</w:t>
      </w:r>
    </w:p>
    <w:p w:rsidR="003D1BF5" w:rsidRPr="00C6302E" w:rsidRDefault="003D1BF5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574C" w:rsidRPr="00C6302E" w:rsidRDefault="00E2574C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02E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14.10.2014 </w:t>
      </w:r>
      <w:r w:rsidR="003D1BF5" w:rsidRPr="00C6302E">
        <w:rPr>
          <w:rFonts w:ascii="Times New Roman" w:hAnsi="Times New Roman" w:cs="Times New Roman"/>
          <w:b/>
          <w:sz w:val="24"/>
          <w:szCs w:val="24"/>
        </w:rPr>
        <w:t>№</w:t>
      </w:r>
      <w:r w:rsidRPr="00C6302E">
        <w:rPr>
          <w:rFonts w:ascii="Times New Roman" w:hAnsi="Times New Roman" w:cs="Times New Roman"/>
          <w:b/>
          <w:sz w:val="24"/>
          <w:szCs w:val="24"/>
        </w:rPr>
        <w:t xml:space="preserve"> 306-ФЗ</w:t>
      </w:r>
      <w:r w:rsidR="003D1BF5" w:rsidRPr="00C630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6302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статью 36 Федерального закона </w:t>
      </w:r>
      <w:r w:rsidR="003D1BF5" w:rsidRPr="00C6302E">
        <w:rPr>
          <w:rFonts w:ascii="Times New Roman" w:hAnsi="Times New Roman" w:cs="Times New Roman"/>
          <w:b/>
          <w:sz w:val="24"/>
          <w:szCs w:val="24"/>
        </w:rPr>
        <w:t>«</w:t>
      </w:r>
      <w:r w:rsidRPr="00C6302E">
        <w:rPr>
          <w:rFonts w:ascii="Times New Roman" w:hAnsi="Times New Roman" w:cs="Times New Roman"/>
          <w:b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3D1BF5" w:rsidRPr="00C630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1BF5" w:rsidRPr="00C6302E">
        <w:rPr>
          <w:rFonts w:ascii="Times New Roman" w:hAnsi="Times New Roman" w:cs="Times New Roman"/>
          <w:sz w:val="24"/>
          <w:szCs w:val="24"/>
        </w:rPr>
        <w:t xml:space="preserve">предусматривает, что </w:t>
      </w:r>
      <w:r w:rsidRPr="00C6302E">
        <w:rPr>
          <w:rFonts w:ascii="Times New Roman" w:hAnsi="Times New Roman" w:cs="Times New Roman"/>
          <w:sz w:val="24"/>
          <w:szCs w:val="24"/>
        </w:rPr>
        <w:t>в случае выдвижения инициативы проведения референдума избирательным объединением, иным общественным объединением ходатайство должно быть подписано всеми членами руководящего органа этого избирательного объединения, иного общественного объединения либо руководящего органа его регионального отделения</w:t>
      </w:r>
      <w:proofErr w:type="gramEnd"/>
      <w:r w:rsidRPr="00C6302E">
        <w:rPr>
          <w:rFonts w:ascii="Times New Roman" w:hAnsi="Times New Roman" w:cs="Times New Roman"/>
          <w:sz w:val="24"/>
          <w:szCs w:val="24"/>
        </w:rPr>
        <w:t xml:space="preserve"> или иного структурного подразделения (соответственно уровню референдума), </w:t>
      </w:r>
      <w:proofErr w:type="gramStart"/>
      <w:r w:rsidRPr="00C6302E">
        <w:rPr>
          <w:rFonts w:ascii="Times New Roman" w:hAnsi="Times New Roman" w:cs="Times New Roman"/>
          <w:sz w:val="24"/>
          <w:szCs w:val="24"/>
        </w:rPr>
        <w:t>поддержавшими</w:t>
      </w:r>
      <w:proofErr w:type="gramEnd"/>
      <w:r w:rsidRPr="00C6302E">
        <w:rPr>
          <w:rFonts w:ascii="Times New Roman" w:hAnsi="Times New Roman" w:cs="Times New Roman"/>
          <w:sz w:val="24"/>
          <w:szCs w:val="24"/>
        </w:rPr>
        <w:t xml:space="preserve"> решение о выдвижении инициативы проведения референдума</w:t>
      </w:r>
      <w:r w:rsidR="003D1BF5" w:rsidRPr="00C6302E">
        <w:rPr>
          <w:rFonts w:ascii="Times New Roman" w:hAnsi="Times New Roman" w:cs="Times New Roman"/>
          <w:sz w:val="24"/>
          <w:szCs w:val="24"/>
        </w:rPr>
        <w:t>.</w:t>
      </w: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0CA3" w:rsidRPr="00C6302E" w:rsidRDefault="00020CA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04.11.2014 </w:t>
      </w:r>
      <w:r w:rsidR="003D1BF5" w:rsidRPr="00C630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327-ФЗ</w:t>
      </w:r>
      <w:r w:rsidR="003D1BF5"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>О меценатской деятельности</w:t>
      </w:r>
      <w:r w:rsidR="003D1BF5" w:rsidRPr="00C6302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BF5" w:rsidRPr="00C6302E">
        <w:rPr>
          <w:rFonts w:ascii="Times New Roman" w:hAnsi="Times New Roman" w:cs="Times New Roman"/>
          <w:bCs/>
          <w:sz w:val="24"/>
          <w:szCs w:val="24"/>
        </w:rPr>
        <w:t xml:space="preserve">вступил в силу с </w:t>
      </w:r>
      <w:r w:rsidRPr="00C6302E">
        <w:rPr>
          <w:rFonts w:ascii="Times New Roman" w:hAnsi="Times New Roman" w:cs="Times New Roman"/>
          <w:sz w:val="24"/>
          <w:szCs w:val="24"/>
        </w:rPr>
        <w:t>05.11.2014.</w:t>
      </w:r>
    </w:p>
    <w:p w:rsidR="00020CA3" w:rsidRPr="00C6302E" w:rsidRDefault="003D1BF5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t xml:space="preserve">В соответствии со статьей 7 названного Федерального закона </w:t>
      </w:r>
      <w:r w:rsidR="00020CA3" w:rsidRPr="00C6302E">
        <w:rPr>
          <w:rFonts w:ascii="Times New Roman" w:hAnsi="Times New Roman" w:cs="Times New Roman"/>
          <w:sz w:val="24"/>
          <w:szCs w:val="24"/>
        </w:rPr>
        <w:t>орган</w:t>
      </w:r>
      <w:r w:rsidRPr="00C6302E">
        <w:rPr>
          <w:rFonts w:ascii="Times New Roman" w:hAnsi="Times New Roman" w:cs="Times New Roman"/>
          <w:sz w:val="24"/>
          <w:szCs w:val="24"/>
        </w:rPr>
        <w:t>ы</w:t>
      </w:r>
      <w:r w:rsidR="00020CA3" w:rsidRPr="00C6302E">
        <w:rPr>
          <w:rFonts w:ascii="Times New Roman" w:hAnsi="Times New Roman" w:cs="Times New Roman"/>
          <w:sz w:val="24"/>
          <w:szCs w:val="24"/>
        </w:rPr>
        <w:t xml:space="preserve"> местного самоуправления в сфере меценатской деятельности </w:t>
      </w:r>
      <w:r w:rsidR="006A5D9B" w:rsidRPr="00C6302E"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3D1BF5" w:rsidRPr="00C6302E" w:rsidRDefault="003D1BF5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t>осуществлять меры экономической поддержки меценатов и получателей меценатской поддержки;</w:t>
      </w:r>
    </w:p>
    <w:p w:rsidR="003D1BF5" w:rsidRPr="00C6302E" w:rsidRDefault="003D1BF5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t>присуждать меценатам награды и почетные звания, установленные нормативными правовыми актами органов местного самоуправления;</w:t>
      </w:r>
    </w:p>
    <w:p w:rsidR="003D1BF5" w:rsidRPr="00C6302E" w:rsidRDefault="003D1BF5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lastRenderedPageBreak/>
        <w:t>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3D1BF5" w:rsidRPr="00C6302E" w:rsidRDefault="003D1BF5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t>принимать меры, способствующие формированию положительного отношения к меценатам, осуществляющим свою деятельность на территориях муниципальных образований.</w:t>
      </w:r>
    </w:p>
    <w:p w:rsidR="00020CA3" w:rsidRPr="00C6302E" w:rsidRDefault="00020CA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5A53" w:rsidRPr="00C6302E" w:rsidRDefault="002A4928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="00F53E47" w:rsidRPr="00C6302E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  <w:r w:rsidR="00F53E47" w:rsidRPr="00C6302E">
        <w:rPr>
          <w:rFonts w:ascii="Times New Roman" w:hAnsi="Times New Roman" w:cs="Times New Roman"/>
          <w:b/>
          <w:bCs/>
          <w:sz w:val="24"/>
          <w:szCs w:val="24"/>
        </w:rPr>
        <w:t>рославской области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от 15.10.2014 </w:t>
      </w:r>
      <w:r w:rsidR="00F53E47" w:rsidRPr="00C630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53-з</w:t>
      </w:r>
      <w:r w:rsidR="00F53E47"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Закон Ярославской области </w:t>
      </w:r>
      <w:r w:rsidR="00F53E47" w:rsidRPr="00C6302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6302E">
        <w:rPr>
          <w:rFonts w:ascii="Times New Roman" w:hAnsi="Times New Roman" w:cs="Times New Roman"/>
          <w:b/>
          <w:bCs/>
          <w:sz w:val="24"/>
          <w:szCs w:val="24"/>
        </w:rPr>
        <w:t>Об описании границ муниципальных образований Ярославской области</w:t>
      </w:r>
      <w:r w:rsidR="00F53E47" w:rsidRPr="00C6302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53E47" w:rsidRPr="00C6302E">
        <w:rPr>
          <w:rFonts w:ascii="Times New Roman" w:hAnsi="Times New Roman" w:cs="Times New Roman"/>
          <w:bCs/>
          <w:sz w:val="24"/>
          <w:szCs w:val="24"/>
        </w:rPr>
        <w:t>в</w:t>
      </w:r>
      <w:r w:rsidR="002C1384" w:rsidRPr="00C6302E">
        <w:rPr>
          <w:rFonts w:ascii="Times New Roman" w:hAnsi="Times New Roman" w:cs="Times New Roman"/>
          <w:sz w:val="24"/>
          <w:szCs w:val="24"/>
        </w:rPr>
        <w:t>несены изменения в описания границ городских округов и муниципальных районов.</w:t>
      </w:r>
      <w:r w:rsidR="00F53E47" w:rsidRPr="00C63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84" w:rsidRPr="00C6302E" w:rsidRDefault="002C1384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sz w:val="24"/>
          <w:szCs w:val="24"/>
        </w:rPr>
        <w:t>С</w:t>
      </w:r>
      <w:r w:rsidR="00F53E47" w:rsidRPr="00C6302E">
        <w:rPr>
          <w:rFonts w:ascii="Times New Roman" w:hAnsi="Times New Roman" w:cs="Times New Roman"/>
          <w:sz w:val="24"/>
          <w:szCs w:val="24"/>
        </w:rPr>
        <w:t>огласно с</w:t>
      </w:r>
      <w:r w:rsidRPr="00C6302E">
        <w:rPr>
          <w:rFonts w:ascii="Times New Roman" w:hAnsi="Times New Roman" w:cs="Times New Roman"/>
          <w:sz w:val="24"/>
          <w:szCs w:val="24"/>
        </w:rPr>
        <w:t>тать</w:t>
      </w:r>
      <w:r w:rsidR="00F53E47" w:rsidRPr="00C6302E">
        <w:rPr>
          <w:rFonts w:ascii="Times New Roman" w:hAnsi="Times New Roman" w:cs="Times New Roman"/>
          <w:sz w:val="24"/>
          <w:szCs w:val="24"/>
        </w:rPr>
        <w:t>и</w:t>
      </w:r>
      <w:r w:rsidRPr="00C6302E">
        <w:rPr>
          <w:rFonts w:ascii="Times New Roman" w:hAnsi="Times New Roman" w:cs="Times New Roman"/>
          <w:sz w:val="24"/>
          <w:szCs w:val="24"/>
        </w:rPr>
        <w:t xml:space="preserve"> 2</w:t>
      </w:r>
      <w:r w:rsidR="00F53E47" w:rsidRPr="00C6302E">
        <w:rPr>
          <w:rFonts w:ascii="Times New Roman" w:hAnsi="Times New Roman" w:cs="Times New Roman"/>
          <w:sz w:val="24"/>
          <w:szCs w:val="24"/>
        </w:rPr>
        <w:t xml:space="preserve"> закона н</w:t>
      </w:r>
      <w:r w:rsidRPr="00C6302E">
        <w:rPr>
          <w:rFonts w:ascii="Times New Roman" w:hAnsi="Times New Roman" w:cs="Times New Roman"/>
          <w:sz w:val="24"/>
          <w:szCs w:val="24"/>
        </w:rPr>
        <w:t xml:space="preserve">ормативные правовые акты органов государственной власти Ярославской области и муниципальные правовые акты органов местного самоуправления муниципальных образований Ярославской области подлежат приведению </w:t>
      </w:r>
      <w:proofErr w:type="gramStart"/>
      <w:r w:rsidRPr="00C6302E">
        <w:rPr>
          <w:rFonts w:ascii="Times New Roman" w:hAnsi="Times New Roman" w:cs="Times New Roman"/>
          <w:sz w:val="24"/>
          <w:szCs w:val="24"/>
        </w:rPr>
        <w:t>в соответствие с настоящим Законом в течение шести месяцев со дня его вступления в силу</w:t>
      </w:r>
      <w:proofErr w:type="gramEnd"/>
      <w:r w:rsidRPr="00C6302E">
        <w:rPr>
          <w:rFonts w:ascii="Times New Roman" w:hAnsi="Times New Roman" w:cs="Times New Roman"/>
          <w:sz w:val="24"/>
          <w:szCs w:val="24"/>
        </w:rPr>
        <w:t>.</w:t>
      </w: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5A53" w:rsidRPr="00C6302E" w:rsidRDefault="00B05A53" w:rsidP="00C630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5A53" w:rsidRPr="00C6302E" w:rsidSect="00F53E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DE" w:rsidRDefault="004773DE" w:rsidP="00F53E47">
      <w:pPr>
        <w:spacing w:after="0" w:line="240" w:lineRule="auto"/>
      </w:pPr>
      <w:r>
        <w:separator/>
      </w:r>
    </w:p>
  </w:endnote>
  <w:endnote w:type="continuationSeparator" w:id="0">
    <w:p w:rsidR="004773DE" w:rsidRDefault="004773DE" w:rsidP="00F5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DE" w:rsidRDefault="004773DE" w:rsidP="00F53E47">
      <w:pPr>
        <w:spacing w:after="0" w:line="240" w:lineRule="auto"/>
      </w:pPr>
      <w:r>
        <w:separator/>
      </w:r>
    </w:p>
  </w:footnote>
  <w:footnote w:type="continuationSeparator" w:id="0">
    <w:p w:rsidR="004773DE" w:rsidRDefault="004773DE" w:rsidP="00F5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41746"/>
      <w:docPartObj>
        <w:docPartGallery w:val="Page Numbers (Top of Page)"/>
        <w:docPartUnique/>
      </w:docPartObj>
    </w:sdtPr>
    <w:sdtContent>
      <w:p w:rsidR="00F53E47" w:rsidRDefault="003E69BE">
        <w:pPr>
          <w:pStyle w:val="a5"/>
          <w:jc w:val="center"/>
        </w:pPr>
        <w:r>
          <w:fldChar w:fldCharType="begin"/>
        </w:r>
        <w:r w:rsidR="00F53E47">
          <w:instrText>PAGE   \* MERGEFORMAT</w:instrText>
        </w:r>
        <w:r>
          <w:fldChar w:fldCharType="separate"/>
        </w:r>
        <w:r w:rsidR="00C6302E">
          <w:rPr>
            <w:noProof/>
          </w:rPr>
          <w:t>3</w:t>
        </w:r>
        <w:r>
          <w:fldChar w:fldCharType="end"/>
        </w:r>
      </w:p>
    </w:sdtContent>
  </w:sdt>
  <w:p w:rsidR="00F53E47" w:rsidRDefault="00F53E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BE"/>
    <w:rsid w:val="00020CA3"/>
    <w:rsid w:val="001B54BE"/>
    <w:rsid w:val="002A4928"/>
    <w:rsid w:val="002C1384"/>
    <w:rsid w:val="002F6A10"/>
    <w:rsid w:val="003460C0"/>
    <w:rsid w:val="0035377C"/>
    <w:rsid w:val="003D1BF5"/>
    <w:rsid w:val="003E6298"/>
    <w:rsid w:val="003E69BE"/>
    <w:rsid w:val="0041267E"/>
    <w:rsid w:val="004348EC"/>
    <w:rsid w:val="00455032"/>
    <w:rsid w:val="00471FCF"/>
    <w:rsid w:val="004773DE"/>
    <w:rsid w:val="00567BF9"/>
    <w:rsid w:val="005D489E"/>
    <w:rsid w:val="005F54D2"/>
    <w:rsid w:val="00615AD7"/>
    <w:rsid w:val="00642A93"/>
    <w:rsid w:val="0067364B"/>
    <w:rsid w:val="006A5D9B"/>
    <w:rsid w:val="00756684"/>
    <w:rsid w:val="009712FA"/>
    <w:rsid w:val="009C6600"/>
    <w:rsid w:val="00B05A53"/>
    <w:rsid w:val="00B37EA2"/>
    <w:rsid w:val="00B63831"/>
    <w:rsid w:val="00BB761A"/>
    <w:rsid w:val="00BF06D4"/>
    <w:rsid w:val="00C6302E"/>
    <w:rsid w:val="00CB1317"/>
    <w:rsid w:val="00CD53C3"/>
    <w:rsid w:val="00D03F19"/>
    <w:rsid w:val="00D30386"/>
    <w:rsid w:val="00D35E73"/>
    <w:rsid w:val="00D90DAE"/>
    <w:rsid w:val="00DA3F89"/>
    <w:rsid w:val="00E2574C"/>
    <w:rsid w:val="00E35FB9"/>
    <w:rsid w:val="00E43F40"/>
    <w:rsid w:val="00E63FF0"/>
    <w:rsid w:val="00E7085A"/>
    <w:rsid w:val="00E74896"/>
    <w:rsid w:val="00E75452"/>
    <w:rsid w:val="00EA3C37"/>
    <w:rsid w:val="00F53E47"/>
    <w:rsid w:val="00F87030"/>
    <w:rsid w:val="00F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E35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47"/>
  </w:style>
  <w:style w:type="paragraph" w:styleId="a7">
    <w:name w:val="footer"/>
    <w:basedOn w:val="a"/>
    <w:link w:val="a8"/>
    <w:uiPriority w:val="99"/>
    <w:unhideWhenUsed/>
    <w:rsid w:val="00F5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E35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E47"/>
  </w:style>
  <w:style w:type="paragraph" w:styleId="a7">
    <w:name w:val="footer"/>
    <w:basedOn w:val="a"/>
    <w:link w:val="a8"/>
    <w:uiPriority w:val="99"/>
    <w:unhideWhenUsed/>
    <w:rsid w:val="00F5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8A10C09A8B90B4AC9C64955B336AB34A916155114E21C6A9876F87C26235602BD74CC5B3555633W3k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26B4680F6C024B4215CC9AF2793CDE76A6F3EF6C829C9826147C82Ez6h7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Your User Name</cp:lastModifiedBy>
  <cp:revision>2</cp:revision>
  <dcterms:created xsi:type="dcterms:W3CDTF">2014-11-21T08:35:00Z</dcterms:created>
  <dcterms:modified xsi:type="dcterms:W3CDTF">2014-11-21T08:35:00Z</dcterms:modified>
</cp:coreProperties>
</file>